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241" w:rsidRPr="00505A5B" w:rsidRDefault="00EC0241" w:rsidP="00EC0241">
      <w:pPr>
        <w:keepNext/>
        <w:tabs>
          <w:tab w:val="left" w:pos="284"/>
        </w:tabs>
        <w:spacing w:after="0" w:line="240" w:lineRule="auto"/>
        <w:ind w:left="-567"/>
        <w:jc w:val="right"/>
        <w:outlineLvl w:val="0"/>
        <w:rPr>
          <w:rFonts w:eastAsia="Times New Roman" w:cs="Times New Roman"/>
          <w:bCs/>
          <w:i/>
          <w:kern w:val="32"/>
          <w:szCs w:val="28"/>
          <w:lang w:eastAsia="ru-RU"/>
        </w:rPr>
      </w:pPr>
    </w:p>
    <w:p w:rsidR="00F8696A" w:rsidRDefault="00F8696A" w:rsidP="00EC0241">
      <w:pPr>
        <w:keepNext/>
        <w:tabs>
          <w:tab w:val="left" w:pos="284"/>
        </w:tabs>
        <w:spacing w:after="0" w:line="240" w:lineRule="auto"/>
        <w:jc w:val="center"/>
        <w:outlineLvl w:val="0"/>
        <w:rPr>
          <w:rFonts w:eastAsia="Times New Roman" w:cs="Times New Roman"/>
          <w:b/>
          <w:bCs/>
          <w:kern w:val="32"/>
          <w:szCs w:val="28"/>
          <w:lang w:eastAsia="ru-RU"/>
        </w:rPr>
      </w:pPr>
    </w:p>
    <w:p w:rsidR="00F8696A" w:rsidRDefault="00F8696A" w:rsidP="00EC0241">
      <w:pPr>
        <w:keepNext/>
        <w:tabs>
          <w:tab w:val="left" w:pos="284"/>
        </w:tabs>
        <w:spacing w:after="0" w:line="240" w:lineRule="auto"/>
        <w:jc w:val="center"/>
        <w:outlineLvl w:val="0"/>
        <w:rPr>
          <w:rFonts w:eastAsia="Times New Roman" w:cs="Times New Roman"/>
          <w:b/>
          <w:bCs/>
          <w:kern w:val="32"/>
          <w:szCs w:val="28"/>
          <w:lang w:eastAsia="ru-RU"/>
        </w:rPr>
      </w:pPr>
    </w:p>
    <w:p w:rsidR="00EC0241" w:rsidRDefault="00EC0241" w:rsidP="00EC0241">
      <w:pPr>
        <w:keepNext/>
        <w:tabs>
          <w:tab w:val="left" w:pos="284"/>
        </w:tabs>
        <w:spacing w:after="0" w:line="240" w:lineRule="auto"/>
        <w:jc w:val="center"/>
        <w:outlineLvl w:val="0"/>
        <w:rPr>
          <w:rFonts w:eastAsia="Times New Roman" w:cs="Times New Roman"/>
          <w:b/>
          <w:bCs/>
          <w:kern w:val="32"/>
          <w:szCs w:val="28"/>
          <w:lang w:eastAsia="ru-RU"/>
        </w:rPr>
      </w:pPr>
      <w:r>
        <w:rPr>
          <w:rFonts w:eastAsia="Times New Roman" w:cs="Times New Roman"/>
          <w:b/>
          <w:bCs/>
          <w:kern w:val="32"/>
          <w:szCs w:val="28"/>
          <w:lang w:eastAsia="ru-RU"/>
        </w:rPr>
        <w:t>Итоги (рекомендации) публичных слушаний</w:t>
      </w:r>
    </w:p>
    <w:p w:rsidR="00EC0241" w:rsidRDefault="00EC0241" w:rsidP="00EC0241">
      <w:pPr>
        <w:tabs>
          <w:tab w:val="left" w:pos="709"/>
        </w:tabs>
        <w:spacing w:after="0" w:line="240" w:lineRule="auto"/>
        <w:ind w:firstLine="709"/>
        <w:rPr>
          <w:rFonts w:eastAsia="Times New Roman" w:cs="Times New Roman"/>
          <w:noProof/>
          <w:szCs w:val="28"/>
          <w:lang w:eastAsia="ru-RU"/>
        </w:rPr>
      </w:pPr>
    </w:p>
    <w:p w:rsidR="00EC0241" w:rsidRPr="001D682C" w:rsidRDefault="00EC0241" w:rsidP="00EC0241">
      <w:pPr>
        <w:spacing w:after="0" w:line="240" w:lineRule="auto"/>
        <w:ind w:firstLine="709"/>
        <w:rPr>
          <w:szCs w:val="24"/>
        </w:rPr>
      </w:pPr>
      <w:r w:rsidRPr="001D682C">
        <w:rPr>
          <w:rFonts w:eastAsia="Times New Roman" w:cs="Times New Roman"/>
          <w:noProof/>
          <w:szCs w:val="24"/>
          <w:lang w:eastAsia="ru-RU"/>
        </w:rPr>
        <w:t xml:space="preserve">Публичные слушания </w:t>
      </w:r>
      <w:r w:rsidR="0029382E" w:rsidRPr="00FB5060">
        <w:rPr>
          <w:szCs w:val="24"/>
        </w:rPr>
        <w:t xml:space="preserve">по </w:t>
      </w:r>
      <w:r w:rsidR="0029382E">
        <w:rPr>
          <w:szCs w:val="24"/>
        </w:rPr>
        <w:t xml:space="preserve">обсуждению проекта </w:t>
      </w:r>
      <w:r w:rsidR="00823923">
        <w:rPr>
          <w:szCs w:val="24"/>
        </w:rPr>
        <w:t>постановления о предоставлении разрешения</w:t>
      </w:r>
      <w:r w:rsidR="00823923" w:rsidRPr="00FB5060">
        <w:rPr>
          <w:szCs w:val="24"/>
        </w:rPr>
        <w:t xml:space="preserve"> на условно разрешенны</w:t>
      </w:r>
      <w:r w:rsidR="00823923">
        <w:rPr>
          <w:szCs w:val="24"/>
        </w:rPr>
        <w:t>й</w:t>
      </w:r>
      <w:r w:rsidR="00823923" w:rsidRPr="00FB5060">
        <w:rPr>
          <w:szCs w:val="24"/>
        </w:rPr>
        <w:t xml:space="preserve"> вид использования земельного участка с кадастровым номером </w:t>
      </w:r>
      <w:r w:rsidR="00823923">
        <w:rPr>
          <w:szCs w:val="24"/>
        </w:rPr>
        <w:t>71:30:020610:118</w:t>
      </w:r>
      <w:r w:rsidR="00823923" w:rsidRPr="00FB5060">
        <w:rPr>
          <w:szCs w:val="24"/>
        </w:rPr>
        <w:t>,</w:t>
      </w:r>
      <w:r w:rsidR="00823923">
        <w:rPr>
          <w:szCs w:val="24"/>
        </w:rPr>
        <w:t xml:space="preserve"> местоположение которого: Российская Федерация, установлено относительно ориентира, расположенного в границах участка. Почтовый адрес ориентира: обл. Тульская, </w:t>
      </w:r>
      <w:proofErr w:type="gramStart"/>
      <w:r w:rsidR="00823923">
        <w:rPr>
          <w:szCs w:val="24"/>
        </w:rPr>
        <w:t>г</w:t>
      </w:r>
      <w:proofErr w:type="gramEnd"/>
      <w:r w:rsidR="00823923">
        <w:rPr>
          <w:szCs w:val="24"/>
        </w:rPr>
        <w:t>. Тула, р-н Привокзальный, ул. 1-я Трубная, дом 16</w:t>
      </w:r>
      <w:r w:rsidRPr="001D682C">
        <w:rPr>
          <w:szCs w:val="24"/>
        </w:rPr>
        <w:t xml:space="preserve">, назначены постановлением Главы муниципального образования город Тула от </w:t>
      </w:r>
      <w:r w:rsidR="00F8696A">
        <w:rPr>
          <w:szCs w:val="24"/>
        </w:rPr>
        <w:t>30</w:t>
      </w:r>
      <w:r>
        <w:rPr>
          <w:szCs w:val="24"/>
        </w:rPr>
        <w:t>.0</w:t>
      </w:r>
      <w:r w:rsidR="00AD6446">
        <w:rPr>
          <w:szCs w:val="24"/>
        </w:rPr>
        <w:t>3</w:t>
      </w:r>
      <w:r>
        <w:rPr>
          <w:szCs w:val="24"/>
        </w:rPr>
        <w:t>.2018</w:t>
      </w:r>
      <w:r w:rsidRPr="001D682C">
        <w:rPr>
          <w:szCs w:val="24"/>
        </w:rPr>
        <w:t xml:space="preserve"> № </w:t>
      </w:r>
      <w:r w:rsidR="00F8696A">
        <w:rPr>
          <w:szCs w:val="24"/>
        </w:rPr>
        <w:t>5</w:t>
      </w:r>
      <w:r w:rsidR="00823923">
        <w:rPr>
          <w:szCs w:val="24"/>
        </w:rPr>
        <w:t>4</w:t>
      </w:r>
      <w:r w:rsidRPr="001D682C">
        <w:rPr>
          <w:szCs w:val="24"/>
        </w:rPr>
        <w:t xml:space="preserve">-п. </w:t>
      </w:r>
    </w:p>
    <w:p w:rsidR="00EC0241" w:rsidRPr="001D682C" w:rsidRDefault="00EC0241" w:rsidP="00EC0241">
      <w:pPr>
        <w:spacing w:after="0" w:line="240" w:lineRule="auto"/>
        <w:ind w:firstLine="709"/>
        <w:rPr>
          <w:rFonts w:cs="Times New Roman"/>
          <w:szCs w:val="24"/>
        </w:rPr>
      </w:pPr>
      <w:r w:rsidRPr="001D682C">
        <w:rPr>
          <w:rFonts w:eastAsia="Times New Roman" w:cs="Times New Roman"/>
          <w:noProof/>
          <w:szCs w:val="24"/>
          <w:u w:val="single"/>
          <w:lang w:eastAsia="ru-RU"/>
        </w:rPr>
        <w:t>Тема публичных слушаний</w:t>
      </w:r>
      <w:r w:rsidRPr="001D682C">
        <w:rPr>
          <w:rFonts w:eastAsia="Times New Roman" w:cs="Times New Roman"/>
          <w:noProof/>
          <w:szCs w:val="24"/>
          <w:lang w:eastAsia="ru-RU"/>
        </w:rPr>
        <w:t xml:space="preserve">: </w:t>
      </w:r>
      <w:r w:rsidRPr="001D682C">
        <w:rPr>
          <w:rFonts w:cs="Times New Roman"/>
          <w:szCs w:val="24"/>
        </w:rPr>
        <w:t xml:space="preserve">обсуждение </w:t>
      </w:r>
      <w:r w:rsidR="0029382E">
        <w:rPr>
          <w:szCs w:val="24"/>
        </w:rPr>
        <w:t xml:space="preserve">проекта </w:t>
      </w:r>
      <w:r w:rsidR="00823923">
        <w:rPr>
          <w:szCs w:val="24"/>
        </w:rPr>
        <w:t>постановления о предоставлении разрешения</w:t>
      </w:r>
      <w:r w:rsidR="00823923" w:rsidRPr="00FB5060">
        <w:rPr>
          <w:szCs w:val="24"/>
        </w:rPr>
        <w:t xml:space="preserve"> на условно разрешенны</w:t>
      </w:r>
      <w:r w:rsidR="00823923">
        <w:rPr>
          <w:szCs w:val="24"/>
        </w:rPr>
        <w:t>й</w:t>
      </w:r>
      <w:r w:rsidR="00823923" w:rsidRPr="00FB5060">
        <w:rPr>
          <w:szCs w:val="24"/>
        </w:rPr>
        <w:t xml:space="preserve"> вид использования земельного участка с кадастровым номером </w:t>
      </w:r>
      <w:r w:rsidR="00823923">
        <w:rPr>
          <w:szCs w:val="24"/>
        </w:rPr>
        <w:t>71:30:020610:118</w:t>
      </w:r>
      <w:r w:rsidR="00823923" w:rsidRPr="00FB5060">
        <w:rPr>
          <w:szCs w:val="24"/>
        </w:rPr>
        <w:t>,</w:t>
      </w:r>
      <w:r w:rsidR="00823923">
        <w:rPr>
          <w:szCs w:val="24"/>
        </w:rPr>
        <w:t xml:space="preserve"> местоположение которого: Российская Федерация, установлено относительно ориентира, расположенного в границах участка. </w:t>
      </w:r>
      <w:proofErr w:type="gramStart"/>
      <w:r w:rsidR="00823923">
        <w:rPr>
          <w:szCs w:val="24"/>
        </w:rPr>
        <w:t>Почтовый адрес ориентира: обл. Тульская, г. Тула, р-н Привокзальный, ул. 1-я Трубная, дом 16</w:t>
      </w:r>
      <w:r w:rsidRPr="001D682C">
        <w:rPr>
          <w:rFonts w:cs="Times New Roman"/>
          <w:szCs w:val="24"/>
        </w:rPr>
        <w:t>.</w:t>
      </w:r>
      <w:proofErr w:type="gramEnd"/>
    </w:p>
    <w:p w:rsidR="00EC0241" w:rsidRPr="001D682C" w:rsidRDefault="00EC0241" w:rsidP="00EC0241">
      <w:pPr>
        <w:tabs>
          <w:tab w:val="left" w:pos="567"/>
        </w:tabs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  <w:r w:rsidRPr="001D682C">
        <w:rPr>
          <w:rFonts w:eastAsia="Times New Roman" w:cs="Times New Roman"/>
          <w:noProof/>
          <w:szCs w:val="24"/>
          <w:u w:val="single"/>
          <w:lang w:eastAsia="ru-RU"/>
        </w:rPr>
        <w:t>Инициатор публичных слушаний:</w:t>
      </w:r>
      <w:r w:rsidRPr="001D682C">
        <w:rPr>
          <w:rFonts w:eastAsia="Times New Roman" w:cs="Times New Roman"/>
          <w:noProof/>
          <w:szCs w:val="24"/>
          <w:lang w:eastAsia="ru-RU"/>
        </w:rPr>
        <w:t xml:space="preserve">  </w:t>
      </w:r>
      <w:r w:rsidRPr="001D682C">
        <w:rPr>
          <w:rFonts w:eastAsia="Times New Roman" w:cs="Times New Roman"/>
          <w:szCs w:val="24"/>
          <w:lang w:eastAsia="ru-RU"/>
        </w:rPr>
        <w:t>Глава муниципального образования город Тула.</w:t>
      </w:r>
    </w:p>
    <w:p w:rsidR="00EC0241" w:rsidRPr="001D682C" w:rsidRDefault="00EC0241" w:rsidP="00EC0241">
      <w:pPr>
        <w:tabs>
          <w:tab w:val="left" w:pos="567"/>
        </w:tabs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  <w:r w:rsidRPr="001D682C">
        <w:rPr>
          <w:rFonts w:eastAsia="Times New Roman" w:cs="Times New Roman"/>
          <w:noProof/>
          <w:szCs w:val="24"/>
          <w:u w:val="single"/>
          <w:lang w:eastAsia="ru-RU"/>
        </w:rPr>
        <w:t>Дата проведения</w:t>
      </w:r>
      <w:r w:rsidRPr="001D682C">
        <w:rPr>
          <w:rFonts w:eastAsia="Times New Roman" w:cs="Times New Roman"/>
          <w:noProof/>
          <w:szCs w:val="24"/>
          <w:lang w:eastAsia="ru-RU"/>
        </w:rPr>
        <w:t>:</w:t>
      </w:r>
      <w:r w:rsidRPr="001D682C">
        <w:rPr>
          <w:rFonts w:eastAsia="Times New Roman" w:cs="Times New Roman"/>
          <w:szCs w:val="24"/>
          <w:lang w:eastAsia="ru-RU"/>
        </w:rPr>
        <w:t xml:space="preserve"> </w:t>
      </w:r>
      <w:r w:rsidR="00F8696A">
        <w:rPr>
          <w:rFonts w:eastAsia="Times New Roman" w:cs="Times New Roman"/>
          <w:szCs w:val="24"/>
          <w:lang w:eastAsia="ru-RU"/>
        </w:rPr>
        <w:t>25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="00860C30">
        <w:rPr>
          <w:rFonts w:eastAsia="Times New Roman" w:cs="Times New Roman"/>
          <w:szCs w:val="24"/>
          <w:lang w:eastAsia="ru-RU"/>
        </w:rPr>
        <w:t>апреля</w:t>
      </w:r>
      <w:r>
        <w:rPr>
          <w:rFonts w:eastAsia="Times New Roman" w:cs="Times New Roman"/>
          <w:szCs w:val="24"/>
          <w:lang w:eastAsia="ru-RU"/>
        </w:rPr>
        <w:t xml:space="preserve"> 201</w:t>
      </w:r>
      <w:r w:rsidR="00860C30">
        <w:rPr>
          <w:rFonts w:eastAsia="Times New Roman" w:cs="Times New Roman"/>
          <w:szCs w:val="24"/>
          <w:lang w:eastAsia="ru-RU"/>
        </w:rPr>
        <w:t>8</w:t>
      </w:r>
      <w:r>
        <w:rPr>
          <w:rFonts w:eastAsia="Times New Roman" w:cs="Times New Roman"/>
          <w:szCs w:val="24"/>
          <w:lang w:eastAsia="ru-RU"/>
        </w:rPr>
        <w:t xml:space="preserve"> года</w:t>
      </w:r>
      <w:r w:rsidRPr="001D682C">
        <w:rPr>
          <w:rFonts w:eastAsia="Times New Roman" w:cs="Times New Roman"/>
          <w:szCs w:val="24"/>
          <w:lang w:eastAsia="ru-RU"/>
        </w:rPr>
        <w:t>.</w:t>
      </w:r>
    </w:p>
    <w:p w:rsidR="00EC0241" w:rsidRPr="001D682C" w:rsidRDefault="00EC0241" w:rsidP="00EC0241">
      <w:pPr>
        <w:tabs>
          <w:tab w:val="left" w:pos="567"/>
        </w:tabs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  <w:r w:rsidRPr="001D682C">
        <w:rPr>
          <w:rFonts w:eastAsia="Times New Roman" w:cs="Times New Roman"/>
          <w:szCs w:val="24"/>
          <w:u w:val="single"/>
          <w:lang w:eastAsia="ru-RU"/>
        </w:rPr>
        <w:t>Место проведения</w:t>
      </w:r>
      <w:r w:rsidRPr="001D682C">
        <w:rPr>
          <w:rFonts w:eastAsia="Times New Roman" w:cs="Times New Roman"/>
          <w:szCs w:val="24"/>
          <w:lang w:eastAsia="ru-RU"/>
        </w:rPr>
        <w:t xml:space="preserve">: </w:t>
      </w:r>
      <w:proofErr w:type="gramStart"/>
      <w:r w:rsidRPr="001D682C">
        <w:rPr>
          <w:rFonts w:eastAsia="Times New Roman" w:cs="Times New Roman"/>
          <w:szCs w:val="24"/>
          <w:lang w:eastAsia="ru-RU"/>
        </w:rPr>
        <w:t>г</w:t>
      </w:r>
      <w:proofErr w:type="gramEnd"/>
      <w:r w:rsidRPr="001D682C">
        <w:rPr>
          <w:rFonts w:eastAsia="Times New Roman" w:cs="Times New Roman"/>
          <w:szCs w:val="24"/>
          <w:lang w:eastAsia="ru-RU"/>
        </w:rPr>
        <w:t>. Тула, пр. Ленина, д. 20, МБУ «Молодежный многопрофильный центр «Родина».</w:t>
      </w:r>
    </w:p>
    <w:p w:rsidR="00EC0241" w:rsidRPr="001D682C" w:rsidRDefault="00EC0241" w:rsidP="00EC0241">
      <w:pPr>
        <w:tabs>
          <w:tab w:val="left" w:pos="9639"/>
        </w:tabs>
        <w:spacing w:after="0" w:line="240" w:lineRule="auto"/>
        <w:ind w:firstLine="708"/>
        <w:rPr>
          <w:rFonts w:eastAsia="Times New Roman" w:cs="Calibri"/>
          <w:szCs w:val="24"/>
          <w:lang w:eastAsia="ru-RU"/>
        </w:rPr>
      </w:pPr>
      <w:r w:rsidRPr="001D682C">
        <w:rPr>
          <w:rFonts w:eastAsia="Times New Roman" w:cs="Times New Roman"/>
          <w:noProof/>
          <w:szCs w:val="24"/>
          <w:lang w:eastAsia="ru-RU"/>
        </w:rPr>
        <w:t>1. </w:t>
      </w:r>
      <w:r w:rsidRPr="001D682C">
        <w:rPr>
          <w:rFonts w:eastAsia="Times New Roman" w:cs="Calibri"/>
          <w:szCs w:val="24"/>
          <w:lang w:eastAsia="ru-RU"/>
        </w:rPr>
        <w:t xml:space="preserve">В ходе обсуждения </w:t>
      </w:r>
      <w:r w:rsidR="0029382E">
        <w:rPr>
          <w:szCs w:val="24"/>
        </w:rPr>
        <w:t xml:space="preserve">проекта </w:t>
      </w:r>
      <w:r w:rsidR="00823923">
        <w:rPr>
          <w:szCs w:val="24"/>
        </w:rPr>
        <w:t>постановления о предоставлении разрешения</w:t>
      </w:r>
      <w:r w:rsidR="00823923" w:rsidRPr="00FB5060">
        <w:rPr>
          <w:szCs w:val="24"/>
        </w:rPr>
        <w:t xml:space="preserve"> на условно разрешенны</w:t>
      </w:r>
      <w:r w:rsidR="00823923">
        <w:rPr>
          <w:szCs w:val="24"/>
        </w:rPr>
        <w:t>й</w:t>
      </w:r>
      <w:r w:rsidR="00823923" w:rsidRPr="00FB5060">
        <w:rPr>
          <w:szCs w:val="24"/>
        </w:rPr>
        <w:t xml:space="preserve"> вид использования земельного участка с кадастровым номером </w:t>
      </w:r>
      <w:r w:rsidR="00823923">
        <w:rPr>
          <w:szCs w:val="24"/>
        </w:rPr>
        <w:t>71:30:020610:118</w:t>
      </w:r>
      <w:r w:rsidR="00823923" w:rsidRPr="00FB5060">
        <w:rPr>
          <w:szCs w:val="24"/>
        </w:rPr>
        <w:t>,</w:t>
      </w:r>
      <w:r w:rsidR="00823923">
        <w:rPr>
          <w:szCs w:val="24"/>
        </w:rPr>
        <w:t xml:space="preserve"> местоположение которого: Российская Федерация, установлено относительно ориентира, расположенного в границах участка. </w:t>
      </w:r>
      <w:proofErr w:type="gramStart"/>
      <w:r w:rsidR="00823923">
        <w:rPr>
          <w:szCs w:val="24"/>
        </w:rPr>
        <w:t>Почтовый адрес ориентира: обл. Тульская, г. Тула, р-н Привокзальный, ул. 1-я Трубная, дом 16</w:t>
      </w:r>
      <w:r w:rsidRPr="001D682C">
        <w:rPr>
          <w:szCs w:val="24"/>
        </w:rPr>
        <w:t xml:space="preserve">, поступило </w:t>
      </w:r>
      <w:r w:rsidRPr="001D682C">
        <w:rPr>
          <w:rFonts w:eastAsia="Times New Roman" w:cs="Calibri"/>
          <w:szCs w:val="24"/>
          <w:lang w:eastAsia="ru-RU"/>
        </w:rPr>
        <w:t>предложение участников публичных слушаний:</w:t>
      </w:r>
      <w:proofErr w:type="gramEnd"/>
    </w:p>
    <w:p w:rsidR="00EC0241" w:rsidRPr="001D682C" w:rsidRDefault="00EC0241" w:rsidP="00EC0241">
      <w:pPr>
        <w:spacing w:after="0" w:line="240" w:lineRule="auto"/>
        <w:ind w:firstLine="709"/>
        <w:rPr>
          <w:szCs w:val="24"/>
        </w:rPr>
      </w:pPr>
      <w:r w:rsidRPr="001D682C">
        <w:rPr>
          <w:szCs w:val="24"/>
        </w:rPr>
        <w:t xml:space="preserve">1.1. Одобрить </w:t>
      </w:r>
      <w:r w:rsidR="0029382E">
        <w:rPr>
          <w:szCs w:val="24"/>
        </w:rPr>
        <w:t xml:space="preserve">проект </w:t>
      </w:r>
      <w:r w:rsidR="00823923">
        <w:rPr>
          <w:szCs w:val="24"/>
        </w:rPr>
        <w:t>постановления о предоставлении разрешения</w:t>
      </w:r>
      <w:r w:rsidR="00823923" w:rsidRPr="00FB5060">
        <w:rPr>
          <w:szCs w:val="24"/>
        </w:rPr>
        <w:t xml:space="preserve"> на условно разрешенны</w:t>
      </w:r>
      <w:r w:rsidR="00823923">
        <w:rPr>
          <w:szCs w:val="24"/>
        </w:rPr>
        <w:t>й</w:t>
      </w:r>
      <w:r w:rsidR="00823923" w:rsidRPr="00FB5060">
        <w:rPr>
          <w:szCs w:val="24"/>
        </w:rPr>
        <w:t xml:space="preserve"> вид использования земельного участка с кадастровым номером </w:t>
      </w:r>
      <w:r w:rsidR="00823923">
        <w:rPr>
          <w:szCs w:val="24"/>
        </w:rPr>
        <w:t>71:30:020610:118</w:t>
      </w:r>
      <w:r w:rsidR="00823923" w:rsidRPr="00FB5060">
        <w:rPr>
          <w:szCs w:val="24"/>
        </w:rPr>
        <w:t>,</w:t>
      </w:r>
      <w:r w:rsidR="00823923">
        <w:rPr>
          <w:szCs w:val="24"/>
        </w:rPr>
        <w:t xml:space="preserve"> местоположение которого: Российская Федерация, установлено относительно ориентира, расположенного в границах участка. </w:t>
      </w:r>
      <w:proofErr w:type="gramStart"/>
      <w:r w:rsidR="00823923">
        <w:rPr>
          <w:szCs w:val="24"/>
        </w:rPr>
        <w:t xml:space="preserve">Почтовый адрес ориентира: обл. Тульская, г. Тула, р-н Привокзальный, ул. 1-я Трубная, дом 16 </w:t>
      </w:r>
      <w:r w:rsidR="00BF07CD">
        <w:rPr>
          <w:szCs w:val="24"/>
        </w:rPr>
        <w:t xml:space="preserve">– </w:t>
      </w:r>
      <w:r w:rsidR="00823923">
        <w:rPr>
          <w:szCs w:val="24"/>
        </w:rPr>
        <w:t>«магазины»</w:t>
      </w:r>
      <w:r w:rsidR="00F8696A">
        <w:rPr>
          <w:szCs w:val="24"/>
        </w:rPr>
        <w:t>.</w:t>
      </w:r>
      <w:proofErr w:type="gramEnd"/>
    </w:p>
    <w:p w:rsidR="00EC0241" w:rsidRPr="001D682C" w:rsidRDefault="00EC0241" w:rsidP="00EC0241">
      <w:pPr>
        <w:tabs>
          <w:tab w:val="left" w:pos="567"/>
        </w:tabs>
        <w:spacing w:after="0" w:line="240" w:lineRule="auto"/>
        <w:ind w:right="-1" w:firstLine="709"/>
        <w:rPr>
          <w:szCs w:val="24"/>
        </w:rPr>
      </w:pPr>
      <w:r w:rsidRPr="001D682C">
        <w:rPr>
          <w:rFonts w:eastAsia="Times New Roman" w:cs="Times New Roman"/>
          <w:szCs w:val="24"/>
          <w:lang w:eastAsia="ru-RU"/>
        </w:rPr>
        <w:t xml:space="preserve">2. </w:t>
      </w:r>
      <w:r w:rsidRPr="001D682C">
        <w:rPr>
          <w:szCs w:val="24"/>
        </w:rPr>
        <w:t>Комиссия по подготовке и проведению публичных слушаний по результатам слушаний рекомендует</w:t>
      </w:r>
      <w:r w:rsidR="003A4F49">
        <w:rPr>
          <w:szCs w:val="24"/>
        </w:rPr>
        <w:t xml:space="preserve"> администрации города Тулы</w:t>
      </w:r>
      <w:r w:rsidRPr="001D682C">
        <w:rPr>
          <w:szCs w:val="24"/>
        </w:rPr>
        <w:t xml:space="preserve">: </w:t>
      </w:r>
    </w:p>
    <w:p w:rsidR="00823923" w:rsidRDefault="00EC0241" w:rsidP="00823923">
      <w:pPr>
        <w:spacing w:after="0" w:line="240" w:lineRule="auto"/>
        <w:ind w:firstLine="709"/>
        <w:rPr>
          <w:szCs w:val="24"/>
        </w:rPr>
      </w:pPr>
      <w:r w:rsidRPr="001D682C">
        <w:rPr>
          <w:szCs w:val="24"/>
        </w:rPr>
        <w:t xml:space="preserve">2.1. Утвердить </w:t>
      </w:r>
      <w:r w:rsidR="0029382E">
        <w:rPr>
          <w:szCs w:val="24"/>
        </w:rPr>
        <w:t xml:space="preserve">проект </w:t>
      </w:r>
      <w:r w:rsidR="00823923">
        <w:rPr>
          <w:szCs w:val="24"/>
        </w:rPr>
        <w:t>постановления о предоставлении разрешения</w:t>
      </w:r>
      <w:r w:rsidR="00823923" w:rsidRPr="00FB5060">
        <w:rPr>
          <w:szCs w:val="24"/>
        </w:rPr>
        <w:t xml:space="preserve"> на условно разрешенны</w:t>
      </w:r>
      <w:r w:rsidR="00823923">
        <w:rPr>
          <w:szCs w:val="24"/>
        </w:rPr>
        <w:t>й</w:t>
      </w:r>
      <w:r w:rsidR="00823923" w:rsidRPr="00FB5060">
        <w:rPr>
          <w:szCs w:val="24"/>
        </w:rPr>
        <w:t xml:space="preserve"> вид использования земельного участка с кадастровым номером </w:t>
      </w:r>
      <w:r w:rsidR="00823923">
        <w:rPr>
          <w:szCs w:val="24"/>
        </w:rPr>
        <w:t>71:30:020610:118</w:t>
      </w:r>
      <w:r w:rsidR="00823923" w:rsidRPr="00FB5060">
        <w:rPr>
          <w:szCs w:val="24"/>
        </w:rPr>
        <w:t>,</w:t>
      </w:r>
      <w:r w:rsidR="00823923">
        <w:rPr>
          <w:szCs w:val="24"/>
        </w:rPr>
        <w:t xml:space="preserve"> местоположение которого: Российская Федерация, установлено относительно ориентира, расположенного в границах участка. </w:t>
      </w:r>
      <w:proofErr w:type="gramStart"/>
      <w:r w:rsidR="00823923">
        <w:rPr>
          <w:szCs w:val="24"/>
        </w:rPr>
        <w:t>Почтовый адрес ориентира: обл. Тульская, г. Тула, р-н Привокзальный, ул. 1-я Трубная, дом 16 – «магазины».</w:t>
      </w:r>
      <w:proofErr w:type="gramEnd"/>
    </w:p>
    <w:p w:rsidR="00EC0241" w:rsidRPr="001D682C" w:rsidRDefault="00EC0241" w:rsidP="00823923">
      <w:pPr>
        <w:spacing w:after="0" w:line="240" w:lineRule="auto"/>
        <w:ind w:firstLine="709"/>
        <w:rPr>
          <w:szCs w:val="24"/>
        </w:rPr>
      </w:pPr>
      <w:r w:rsidRPr="001D682C">
        <w:rPr>
          <w:szCs w:val="24"/>
        </w:rPr>
        <w:t>3. Направить итоги (рекомендации) публичных слушаний в Тульскую городскую Думу и администрацию города Тулы.</w:t>
      </w:r>
    </w:p>
    <w:p w:rsidR="003A4F49" w:rsidRDefault="00EC0241" w:rsidP="00BF07CD">
      <w:pPr>
        <w:tabs>
          <w:tab w:val="left" w:pos="567"/>
        </w:tabs>
        <w:spacing w:after="0" w:line="240" w:lineRule="auto"/>
        <w:ind w:firstLine="709"/>
        <w:rPr>
          <w:szCs w:val="24"/>
        </w:rPr>
      </w:pPr>
      <w:r w:rsidRPr="001D682C">
        <w:rPr>
          <w:szCs w:val="24"/>
        </w:rPr>
        <w:t xml:space="preserve">4. </w:t>
      </w:r>
      <w:proofErr w:type="gramStart"/>
      <w:r w:rsidR="003A71A1">
        <w:rPr>
          <w:rFonts w:eastAsia="Calibri"/>
          <w:szCs w:val="24"/>
        </w:rPr>
        <w:t xml:space="preserve">Обнародовать итоги (рекомендации) публичных слушаний путем их размещения </w:t>
      </w:r>
      <w:r w:rsidR="003A71A1">
        <w:rPr>
          <w:szCs w:val="24"/>
        </w:rPr>
        <w:t>на официальном сайте муниципального образования</w:t>
      </w:r>
      <w:r w:rsidR="00157909">
        <w:rPr>
          <w:szCs w:val="24"/>
        </w:rPr>
        <w:t xml:space="preserve"> город Тула </w:t>
      </w:r>
      <w:r w:rsidR="003A71A1">
        <w:rPr>
          <w:szCs w:val="24"/>
        </w:rPr>
        <w:t xml:space="preserve"> в информационно-телекоммуникационной сети Интернет </w:t>
      </w:r>
      <w:r w:rsidR="003A71A1">
        <w:rPr>
          <w:rFonts w:eastAsia="Calibri"/>
          <w:szCs w:val="24"/>
        </w:rPr>
        <w:t xml:space="preserve">по </w:t>
      </w:r>
      <w:r w:rsidR="003A71A1">
        <w:rPr>
          <w:rFonts w:eastAsia="Calibri"/>
          <w:color w:val="000000"/>
          <w:szCs w:val="24"/>
        </w:rPr>
        <w:t xml:space="preserve">адресу: </w:t>
      </w:r>
      <w:r w:rsidR="003A71A1">
        <w:rPr>
          <w:rFonts w:eastAsia="Calibri"/>
          <w:szCs w:val="24"/>
        </w:rPr>
        <w:t>http://www.npacity.tula.ru, на информационных стендах в местах официального обнародования муниципальных правовых актов муниципального образования город Тула</w:t>
      </w:r>
      <w:r w:rsidR="003A71A1">
        <w:rPr>
          <w:szCs w:val="24"/>
        </w:rPr>
        <w:t xml:space="preserve"> и разместить на официальном сайте Тульской городской Думы в информационно-телекоммуникационной сети Интернет</w:t>
      </w:r>
      <w:r w:rsidRPr="001D682C">
        <w:rPr>
          <w:szCs w:val="24"/>
        </w:rPr>
        <w:t>.</w:t>
      </w:r>
      <w:proofErr w:type="gramEnd"/>
    </w:p>
    <w:p w:rsidR="00BF07CD" w:rsidRDefault="00BF07CD" w:rsidP="00BF07CD">
      <w:pPr>
        <w:tabs>
          <w:tab w:val="left" w:pos="567"/>
        </w:tabs>
        <w:spacing w:after="0" w:line="240" w:lineRule="auto"/>
        <w:ind w:firstLine="709"/>
        <w:rPr>
          <w:szCs w:val="24"/>
        </w:rPr>
      </w:pPr>
    </w:p>
    <w:p w:rsidR="00F8696A" w:rsidRDefault="00F8696A" w:rsidP="00BF07CD">
      <w:pPr>
        <w:tabs>
          <w:tab w:val="left" w:pos="567"/>
        </w:tabs>
        <w:spacing w:after="0" w:line="240" w:lineRule="auto"/>
        <w:ind w:firstLine="709"/>
        <w:rPr>
          <w:szCs w:val="24"/>
        </w:rPr>
      </w:pPr>
    </w:p>
    <w:p w:rsidR="00F8696A" w:rsidRDefault="00F8696A" w:rsidP="00F8696A">
      <w:pPr>
        <w:widowControl w:val="0"/>
        <w:autoSpaceDE w:val="0"/>
        <w:autoSpaceDN w:val="0"/>
        <w:adjustRightInd w:val="0"/>
        <w:spacing w:after="0" w:line="240" w:lineRule="auto"/>
        <w:ind w:right="-2"/>
        <w:rPr>
          <w:rFonts w:eastAsia="Times New Roman" w:cs="Times New Roman"/>
          <w:i/>
          <w:noProof/>
          <w:szCs w:val="28"/>
          <w:lang w:eastAsia="ru-RU"/>
        </w:rPr>
      </w:pPr>
      <w:r>
        <w:rPr>
          <w:rFonts w:eastAsia="Times New Roman" w:cs="Times New Roman"/>
          <w:i/>
          <w:noProof/>
          <w:szCs w:val="28"/>
          <w:lang w:eastAsia="ru-RU"/>
        </w:rPr>
        <w:t xml:space="preserve">Председательствующий: </w:t>
      </w:r>
    </w:p>
    <w:p w:rsidR="00F8696A" w:rsidRPr="006700DF" w:rsidRDefault="00F8696A" w:rsidP="00F8696A">
      <w:pPr>
        <w:pStyle w:val="a6"/>
      </w:pPr>
      <w:r>
        <w:t>Заместитель п</w:t>
      </w:r>
      <w:r w:rsidRPr="006700DF">
        <w:t>редседател</w:t>
      </w:r>
      <w:r>
        <w:t>я</w:t>
      </w:r>
      <w:r w:rsidRPr="006700DF">
        <w:t xml:space="preserve"> </w:t>
      </w:r>
    </w:p>
    <w:p w:rsidR="00EC0241" w:rsidRDefault="00F8696A" w:rsidP="00F8696A">
      <w:pPr>
        <w:widowControl w:val="0"/>
        <w:autoSpaceDE w:val="0"/>
        <w:autoSpaceDN w:val="0"/>
        <w:adjustRightInd w:val="0"/>
        <w:spacing w:after="0" w:line="240" w:lineRule="auto"/>
        <w:ind w:right="-2"/>
      </w:pPr>
      <w:r w:rsidRPr="006700DF">
        <w:t xml:space="preserve">Тульской городской Думы </w:t>
      </w:r>
      <w:r>
        <w:t xml:space="preserve">                                                                                         </w:t>
      </w:r>
      <w:r w:rsidRPr="006700DF">
        <w:t>А.</w:t>
      </w:r>
      <w:r>
        <w:t>В</w:t>
      </w:r>
      <w:r w:rsidRPr="006700DF">
        <w:t xml:space="preserve">. </w:t>
      </w:r>
      <w:r>
        <w:t>Ионов</w:t>
      </w:r>
    </w:p>
    <w:sectPr w:rsidR="00EC0241" w:rsidSect="009B3584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0241"/>
    <w:rsid w:val="0007013C"/>
    <w:rsid w:val="00082512"/>
    <w:rsid w:val="000C11E7"/>
    <w:rsid w:val="00150372"/>
    <w:rsid w:val="00157909"/>
    <w:rsid w:val="00186574"/>
    <w:rsid w:val="001E5249"/>
    <w:rsid w:val="001F2917"/>
    <w:rsid w:val="0029382E"/>
    <w:rsid w:val="002F4B12"/>
    <w:rsid w:val="00350AA1"/>
    <w:rsid w:val="00396CDD"/>
    <w:rsid w:val="003A4F49"/>
    <w:rsid w:val="003A71A1"/>
    <w:rsid w:val="00432DD1"/>
    <w:rsid w:val="00436FDB"/>
    <w:rsid w:val="00445E7E"/>
    <w:rsid w:val="00556EBF"/>
    <w:rsid w:val="005A4831"/>
    <w:rsid w:val="00615FA4"/>
    <w:rsid w:val="00627B87"/>
    <w:rsid w:val="006512E6"/>
    <w:rsid w:val="00656D2D"/>
    <w:rsid w:val="006A480C"/>
    <w:rsid w:val="006B19C0"/>
    <w:rsid w:val="006F6670"/>
    <w:rsid w:val="00786CAB"/>
    <w:rsid w:val="00813D77"/>
    <w:rsid w:val="008228EB"/>
    <w:rsid w:val="00823923"/>
    <w:rsid w:val="008539C2"/>
    <w:rsid w:val="00860C30"/>
    <w:rsid w:val="0086421F"/>
    <w:rsid w:val="00886836"/>
    <w:rsid w:val="008E12C5"/>
    <w:rsid w:val="00945DCF"/>
    <w:rsid w:val="00952538"/>
    <w:rsid w:val="0098079D"/>
    <w:rsid w:val="009B3584"/>
    <w:rsid w:val="009D2532"/>
    <w:rsid w:val="00A45CF4"/>
    <w:rsid w:val="00A4739C"/>
    <w:rsid w:val="00A55072"/>
    <w:rsid w:val="00A70902"/>
    <w:rsid w:val="00AD6446"/>
    <w:rsid w:val="00AE7D4D"/>
    <w:rsid w:val="00AF39FC"/>
    <w:rsid w:val="00B8583C"/>
    <w:rsid w:val="00BB034A"/>
    <w:rsid w:val="00BF07CD"/>
    <w:rsid w:val="00BF50A1"/>
    <w:rsid w:val="00BF5EE7"/>
    <w:rsid w:val="00C61CEB"/>
    <w:rsid w:val="00D31272"/>
    <w:rsid w:val="00D51DDC"/>
    <w:rsid w:val="00EA39A2"/>
    <w:rsid w:val="00EC0241"/>
    <w:rsid w:val="00F47647"/>
    <w:rsid w:val="00F75A01"/>
    <w:rsid w:val="00F8696A"/>
    <w:rsid w:val="00FB5326"/>
    <w:rsid w:val="00FD106E"/>
    <w:rsid w:val="00FE3A37"/>
    <w:rsid w:val="00FE7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241"/>
    <w:pPr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4739C"/>
    <w:pPr>
      <w:spacing w:after="0" w:line="240" w:lineRule="auto"/>
      <w:jc w:val="center"/>
    </w:pPr>
    <w:rPr>
      <w:rFonts w:eastAsia="Times New Roman" w:cs="Times New Roman"/>
      <w:b/>
      <w:spacing w:val="20"/>
      <w:sz w:val="28"/>
      <w:szCs w:val="20"/>
    </w:rPr>
  </w:style>
  <w:style w:type="character" w:customStyle="1" w:styleId="a4">
    <w:name w:val="Название Знак"/>
    <w:basedOn w:val="a0"/>
    <w:link w:val="a3"/>
    <w:rsid w:val="00A4739C"/>
    <w:rPr>
      <w:rFonts w:ascii="Times New Roman" w:eastAsia="Times New Roman" w:hAnsi="Times New Roman" w:cs="Times New Roman"/>
      <w:b/>
      <w:spacing w:val="20"/>
      <w:sz w:val="28"/>
      <w:szCs w:val="20"/>
    </w:rPr>
  </w:style>
  <w:style w:type="character" w:styleId="a5">
    <w:name w:val="Hyperlink"/>
    <w:basedOn w:val="a0"/>
    <w:uiPriority w:val="99"/>
    <w:semiHidden/>
    <w:unhideWhenUsed/>
    <w:rsid w:val="00EC0241"/>
    <w:rPr>
      <w:color w:val="0000FF"/>
      <w:u w:val="single"/>
    </w:rPr>
  </w:style>
  <w:style w:type="paragraph" w:styleId="a6">
    <w:name w:val="Body Text"/>
    <w:basedOn w:val="a"/>
    <w:link w:val="a7"/>
    <w:rsid w:val="005A4831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5A483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29</cp:revision>
  <cp:lastPrinted>2018-04-09T07:33:00Z</cp:lastPrinted>
  <dcterms:created xsi:type="dcterms:W3CDTF">2018-01-16T12:51:00Z</dcterms:created>
  <dcterms:modified xsi:type="dcterms:W3CDTF">2018-04-13T12:46:00Z</dcterms:modified>
</cp:coreProperties>
</file>